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6"/>
        <w:gridCol w:w="285"/>
        <w:gridCol w:w="379"/>
      </w:tblGrid>
      <w:tr w:rsidR="00F21A70" w:rsidRPr="00F21A70" w:rsidTr="00DA1178">
        <w:trPr>
          <w:tblCellSpacing w:w="15" w:type="dxa"/>
        </w:trPr>
        <w:tc>
          <w:tcPr>
            <w:tcW w:w="6431" w:type="dxa"/>
            <w:vAlign w:val="center"/>
          </w:tcPr>
          <w:tbl>
            <w:tblPr>
              <w:tblW w:w="64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4D4673" w:rsidTr="004D4673">
              <w:trPr>
                <w:tblCellSpacing w:w="15" w:type="dxa"/>
              </w:trPr>
              <w:tc>
                <w:tcPr>
                  <w:tcW w:w="6340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r>
                    <w:t>Proposta de Horário sujeita a alterações</w:t>
                  </w:r>
                </w:p>
              </w:tc>
            </w:tr>
            <w:tr w:rsidR="004D4673" w:rsidTr="004D46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 xml:space="preserve">Fase Acadêmica </w:t>
                  </w:r>
                  <w:proofErr w:type="gramStart"/>
                  <w:r>
                    <w:t>9</w:t>
                  </w:r>
                  <w:proofErr w:type="gramEnd"/>
                  <w:r>
                    <w:t xml:space="preserve"> Turma 14233 30 vagas</w:t>
                  </w:r>
                </w:p>
              </w:tc>
            </w:tr>
          </w:tbl>
          <w:p w:rsidR="004D4673" w:rsidRDefault="004D4673" w:rsidP="004D4673">
            <w:pPr>
              <w:pStyle w:val="NormalWeb"/>
            </w:pPr>
          </w:p>
          <w:tbl>
            <w:tblPr>
              <w:tblW w:w="62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004"/>
              <w:gridCol w:w="1044"/>
              <w:gridCol w:w="1054"/>
              <w:gridCol w:w="960"/>
              <w:gridCol w:w="987"/>
            </w:tblGrid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Horário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Segunda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Terça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Quarta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Quinta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Sexta</w:t>
                  </w:r>
                </w:p>
              </w:tc>
            </w:tr>
            <w:tr w:rsidR="004D4673" w:rsidTr="00DA1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07:30</w:t>
                  </w:r>
                  <w:proofErr w:type="gramEnd"/>
                  <w:r>
                    <w:t>/08:20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EMC5795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EMC5795</w:t>
                  </w:r>
                </w:p>
              </w:tc>
            </w:tr>
            <w:tr w:rsidR="00DA1178" w:rsidTr="00DA1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08:20</w:t>
                  </w:r>
                  <w:proofErr w:type="gramEnd"/>
                  <w:r>
                    <w:t>/09:10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EMC5795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EMC5795</w:t>
                  </w:r>
                </w:p>
              </w:tc>
            </w:tr>
            <w:tr w:rsidR="00DA1178" w:rsidTr="00DA1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09:10</w:t>
                  </w:r>
                  <w:proofErr w:type="gramEnd"/>
                  <w:r>
                    <w:t>/10:00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EMC5797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 w:rsidP="003C08B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3C08B9">
                    <w:t>CTC105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Alocar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10:10</w:t>
                  </w:r>
                  <w:proofErr w:type="gramEnd"/>
                  <w:r>
                    <w:t>/11:00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EMC5797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EMC5791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hyperlink r:id="rId5" w:history="1">
                    <w:r>
                      <w:rPr>
                        <w:rStyle w:val="Forte"/>
                      </w:rPr>
                      <w:t>EMC5792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>
                    <w:rPr>
                      <w:rStyle w:val="Forte"/>
                    </w:rPr>
                    <w:t>EMC5791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11:00</w:t>
                  </w:r>
                  <w:proofErr w:type="gramEnd"/>
                  <w:r>
                    <w:t>/11:50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t>LabSolda</w:t>
                  </w:r>
                  <w:proofErr w:type="spellEnd"/>
                  <w:proofErr w:type="gramEnd"/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3C08B9">
                  <w:pPr>
                    <w:rPr>
                      <w:sz w:val="24"/>
                      <w:szCs w:val="24"/>
                    </w:rPr>
                  </w:pPr>
                  <w:r>
                    <w:t>CTC105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ENS212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 w:rsidP="003C08B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3C08B9">
                    <w:t>ENS214</w:t>
                  </w:r>
                </w:p>
              </w:tc>
            </w:tr>
            <w:tr w:rsidR="004D4673" w:rsidTr="004D467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I n t e r v a l o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13:30</w:t>
                  </w:r>
                  <w:proofErr w:type="gramEnd"/>
                  <w:r>
                    <w:t>/14:20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>
                    <w:rPr>
                      <w:rStyle w:val="Forte"/>
                    </w:rPr>
                    <w:t>EMC5794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14:20</w:t>
                  </w:r>
                  <w:proofErr w:type="gramEnd"/>
                  <w:r>
                    <w:t>/15:10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EGC5263A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94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CTC109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15:10</w:t>
                  </w:r>
                  <w:proofErr w:type="gramEnd"/>
                  <w:r>
                    <w:t>/16:00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CTC108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94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>
                    <w:rPr>
                      <w:rStyle w:val="Forte"/>
                    </w:rPr>
                    <w:t>EMC5794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16:20</w:t>
                  </w:r>
                  <w:proofErr w:type="gramEnd"/>
                  <w:r>
                    <w:t>/17:10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>
                    <w:rPr>
                      <w:rStyle w:val="Forte"/>
                    </w:rPr>
                    <w:t>EGC5263A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94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CTC109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17:10</w:t>
                  </w:r>
                  <w:proofErr w:type="gramEnd"/>
                  <w:r>
                    <w:t>/18:00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ENS215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94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4D4673" w:rsidTr="004D467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I n t e r v a l o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18:30</w:t>
                  </w:r>
                  <w:proofErr w:type="gramEnd"/>
                  <w:r>
                    <w:t>/19:20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4D4673" w:rsidRDefault="003C08B9">
                  <w:pPr>
                    <w:rPr>
                      <w:sz w:val="24"/>
                      <w:szCs w:val="24"/>
                    </w:rPr>
                  </w:pPr>
                  <w:r>
                    <w:t> EMC5794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>
                    <w:rPr>
                      <w:rStyle w:val="Forte"/>
                    </w:rPr>
                    <w:t>EGC5063B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3C08B9">
                  <w:pPr>
                    <w:rPr>
                      <w:sz w:val="24"/>
                      <w:szCs w:val="24"/>
                    </w:rPr>
                  </w:pPr>
                  <w:r>
                    <w:t>  EMC5794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hyperlink r:id="rId6" w:history="1">
                    <w:r>
                      <w:rPr>
                        <w:rStyle w:val="Hyperlink"/>
                        <w:b/>
                        <w:bCs/>
                      </w:rPr>
                      <w:t>EMC5792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19:20</w:t>
                  </w:r>
                  <w:proofErr w:type="gramEnd"/>
                  <w:r>
                    <w:t>/20:10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Livre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CSE211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CTC104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Livre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20:10</w:t>
                  </w:r>
                  <w:proofErr w:type="gramEnd"/>
                  <w:r>
                    <w:t>/21:00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r>
                    <w:rPr>
                      <w:rStyle w:val="Forte"/>
                    </w:rPr>
                    <w:t>EGC5063B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21:00</w:t>
                  </w:r>
                  <w:proofErr w:type="gramEnd"/>
                  <w:r>
                    <w:t>/21:50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1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CSE211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4D4673" w:rsidTr="004D467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D4673" w:rsidRDefault="004D4673">
                  <w:pPr>
                    <w:pStyle w:val="NormalWeb"/>
                  </w:pPr>
                  <w:r>
                    <w:t>Carga horária mínima de optativas necessária para o currículo: 180 horas</w:t>
                  </w:r>
                </w:p>
                <w:p w:rsidR="004D4673" w:rsidRDefault="004D4673">
                  <w:pPr>
                    <w:pStyle w:val="NormalWeb"/>
                  </w:pPr>
                  <w:proofErr w:type="gramStart"/>
                  <w:r>
                    <w:t>e</w:t>
                  </w:r>
                  <w:proofErr w:type="gramEnd"/>
                  <w:r>
                    <w:t xml:space="preserve"> 198 horas a partir da turma 2011-1</w:t>
                  </w:r>
                </w:p>
                <w:p w:rsidR="004D4673" w:rsidRDefault="004D4673">
                  <w:pPr>
                    <w:pStyle w:val="NormalWeb"/>
                  </w:pPr>
                  <w:r>
                    <w:t xml:space="preserve">Até 54 horas é aceita uma optativa de outro departamento, fora do rol das optativas do currículo do curso, menos as práticas </w:t>
                  </w:r>
                  <w:r>
                    <w:lastRenderedPageBreak/>
                    <w:t>desportivas e EMC5557 - Iniciação científica.</w:t>
                  </w:r>
                </w:p>
              </w:tc>
            </w:tr>
            <w:tr w:rsidR="004D4673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lastRenderedPageBreak/>
                    <w:t>Código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Disciplina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Pré-requisito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Professor</w:t>
                  </w:r>
                </w:p>
              </w:tc>
            </w:tr>
            <w:tr w:rsidR="004D4673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EMC5791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t>Top. Esp. 1 - Corrosão</w:t>
                  </w:r>
                </w:p>
              </w:tc>
              <w:tc>
                <w:tcPr>
                  <w:tcW w:w="0" w:type="auto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t>QMC5118</w:t>
                  </w:r>
                </w:p>
              </w:tc>
              <w:tc>
                <w:tcPr>
                  <w:tcW w:w="0" w:type="auto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t xml:space="preserve">Sônia </w:t>
                  </w:r>
                  <w:proofErr w:type="spellStart"/>
                  <w:r>
                    <w:t>Probst</w:t>
                  </w:r>
                  <w:proofErr w:type="spellEnd"/>
                </w:p>
              </w:tc>
            </w:tr>
            <w:tr w:rsidR="004D4673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hyperlink r:id="rId7" w:history="1">
                    <w:r>
                      <w:rPr>
                        <w:rStyle w:val="Forte"/>
                      </w:rPr>
                      <w:t>EMC5792</w:t>
                    </w:r>
                  </w:hyperlink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t xml:space="preserve">Top. Esp. 2 - </w:t>
                  </w:r>
                  <w:proofErr w:type="spellStart"/>
                  <w:r>
                    <w:t>Intro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à</w:t>
                  </w:r>
                  <w:proofErr w:type="gramEnd"/>
                  <w:r>
                    <w:t xml:space="preserve"> Eng. de Superfície</w:t>
                  </w:r>
                </w:p>
              </w:tc>
              <w:tc>
                <w:tcPr>
                  <w:tcW w:w="0" w:type="auto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sem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pré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t xml:space="preserve">Cristiano </w:t>
                  </w:r>
                  <w:proofErr w:type="spellStart"/>
                  <w:r>
                    <w:t>Binder</w:t>
                  </w:r>
                  <w:proofErr w:type="spellEnd"/>
                </w:p>
              </w:tc>
            </w:tr>
            <w:tr w:rsidR="004D4673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</w:tcPr>
                <w:p w:rsidR="004D4673" w:rsidRPr="004D4673" w:rsidRDefault="004D4673" w:rsidP="004D4673">
                  <w:hyperlink r:id="rId8" w:history="1">
                    <w:r>
                      <w:rPr>
                        <w:rStyle w:val="Forte"/>
                      </w:rPr>
                      <w:t>EMC579</w:t>
                    </w:r>
                  </w:hyperlink>
                  <w:proofErr w:type="gramStart"/>
                  <w:r w:rsidRPr="00C607E8">
                    <w:rPr>
                      <w:b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4D4673" w:rsidRPr="00C607E8" w:rsidRDefault="004D4673" w:rsidP="004D467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C607E8">
                    <w:rPr>
                      <w:lang w:val="en-US"/>
                    </w:rPr>
                    <w:t xml:space="preserve">Top. Esp. </w:t>
                  </w:r>
                  <w:r w:rsidRPr="00C607E8">
                    <w:rPr>
                      <w:lang w:val="en-US"/>
                    </w:rPr>
                    <w:t>3</w:t>
                  </w:r>
                  <w:r w:rsidRPr="00C607E8">
                    <w:rPr>
                      <w:lang w:val="en-US"/>
                    </w:rPr>
                    <w:t xml:space="preserve"> - </w:t>
                  </w:r>
                  <w:r w:rsidR="00C607E8" w:rsidRPr="00C607E8">
                    <w:rPr>
                      <w:lang w:val="en-US"/>
                    </w:rPr>
                    <w:t xml:space="preserve">Introduction to Experimental Design – </w:t>
                  </w:r>
                  <w:proofErr w:type="spellStart"/>
                  <w:r w:rsidR="00C607E8" w:rsidRPr="00C607E8">
                    <w:rPr>
                      <w:lang w:val="en-US"/>
                    </w:rPr>
                    <w:t>em</w:t>
                  </w:r>
                  <w:proofErr w:type="spellEnd"/>
                  <w:r w:rsidR="00C607E8" w:rsidRPr="00C607E8">
                    <w:rPr>
                      <w:lang w:val="en-US"/>
                    </w:rPr>
                    <w:t xml:space="preserve"> </w:t>
                  </w:r>
                  <w:proofErr w:type="spellStart"/>
                  <w:r w:rsidR="00C607E8" w:rsidRPr="00C607E8">
                    <w:rPr>
                      <w:lang w:val="en-US"/>
                    </w:rPr>
                    <w:t>inglês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sem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pré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4D4673" w:rsidRDefault="00C607E8" w:rsidP="006A6FE1">
                  <w:pPr>
                    <w:rPr>
                      <w:sz w:val="24"/>
                      <w:szCs w:val="24"/>
                    </w:rPr>
                  </w:pPr>
                  <w:r>
                    <w:t>Cabral</w:t>
                  </w:r>
                </w:p>
              </w:tc>
            </w:tr>
            <w:tr w:rsidR="004D4673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EMC5794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t xml:space="preserve">Materiais e </w:t>
                  </w:r>
                  <w:proofErr w:type="spellStart"/>
                  <w:proofErr w:type="gramStart"/>
                  <w:r>
                    <w:t>Ambiente:</w:t>
                  </w:r>
                  <w:proofErr w:type="gramEnd"/>
                  <w:r>
                    <w:t>valorização</w:t>
                  </w:r>
                  <w:proofErr w:type="spellEnd"/>
                  <w:r>
                    <w:t xml:space="preserve"> de Resíduos</w:t>
                  </w:r>
                </w:p>
              </w:tc>
              <w:tc>
                <w:tcPr>
                  <w:tcW w:w="0" w:type="auto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sem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pré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t>Fabiano Raupp</w:t>
                  </w:r>
                </w:p>
              </w:tc>
            </w:tr>
            <w:tr w:rsidR="004D4673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EMC5795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t>Top. Esp.5 – </w:t>
                  </w:r>
                  <w:proofErr w:type="spellStart"/>
                  <w:r w:rsidRPr="00C607E8">
                    <w:rPr>
                      <w:rStyle w:val="Forte"/>
                      <w:b w:val="0"/>
                    </w:rPr>
                    <w:t>Tribologia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t>EMC5715</w:t>
                  </w:r>
                </w:p>
              </w:tc>
              <w:tc>
                <w:tcPr>
                  <w:tcW w:w="0" w:type="auto"/>
                  <w:vAlign w:val="center"/>
                </w:tcPr>
                <w:p w:rsidR="004D4673" w:rsidRDefault="004D4673" w:rsidP="006A6FE1">
                  <w:pPr>
                    <w:rPr>
                      <w:sz w:val="24"/>
                      <w:szCs w:val="24"/>
                    </w:rPr>
                  </w:pPr>
                  <w:r>
                    <w:t xml:space="preserve">José </w:t>
                  </w:r>
                  <w:proofErr w:type="spellStart"/>
                  <w:r>
                    <w:t>Biasoli</w:t>
                  </w:r>
                  <w:proofErr w:type="spellEnd"/>
                </w:p>
              </w:tc>
            </w:tr>
            <w:tr w:rsidR="004D4673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EMC5797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Revestimentos Metálicos via Processos de Soldagem Automatizados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EMC5743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673" w:rsidRDefault="004D4673">
                  <w:pPr>
                    <w:rPr>
                      <w:sz w:val="24"/>
                      <w:szCs w:val="24"/>
                    </w:rPr>
                  </w:pPr>
                  <w:r>
                    <w:t>Mateus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</w:tcPr>
                <w:p w:rsidR="00C607E8" w:rsidRDefault="00C607E8" w:rsidP="006A6FE1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EGC5263A/B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607E8" w:rsidRDefault="00C607E8" w:rsidP="006A6FE1">
                  <w:pPr>
                    <w:rPr>
                      <w:sz w:val="24"/>
                      <w:szCs w:val="24"/>
                    </w:rPr>
                  </w:pPr>
                  <w:r>
                    <w:t>Finanças Pessoais</w:t>
                  </w:r>
                </w:p>
              </w:tc>
              <w:tc>
                <w:tcPr>
                  <w:tcW w:w="0" w:type="auto"/>
                  <w:vAlign w:val="center"/>
                </w:tcPr>
                <w:p w:rsidR="00C607E8" w:rsidRDefault="00C607E8" w:rsidP="006A6FE1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sem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pré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607E8" w:rsidRDefault="00C607E8" w:rsidP="006A6FE1">
                  <w:pPr>
                    <w:rPr>
                      <w:sz w:val="24"/>
                      <w:szCs w:val="24"/>
                    </w:rPr>
                  </w:pPr>
                  <w:r>
                    <w:t>Jurandir</w:t>
                  </w:r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EMC5771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 xml:space="preserve">Trabalho de Graduação 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>EMC5717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Dylton</w:t>
                  </w:r>
                  <w:proofErr w:type="spellEnd"/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EMC5772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 xml:space="preserve">Trabalho de Graduação 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>EMC5771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Dylton</w:t>
                  </w:r>
                  <w:proofErr w:type="spellEnd"/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EMC5950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>Programa de Intercâmbio 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 xml:space="preserve">Sônia </w:t>
                  </w:r>
                  <w:proofErr w:type="spellStart"/>
                  <w:r>
                    <w:t>Probst</w:t>
                  </w:r>
                  <w:proofErr w:type="spellEnd"/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Forte"/>
                    </w:rPr>
                    <w:t>EMC5951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>Programa de Intercâmbio 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>EMC5750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 xml:space="preserve">Sônia </w:t>
                  </w:r>
                  <w:proofErr w:type="spellStart"/>
                  <w:r>
                    <w:t>Probst</w:t>
                  </w:r>
                  <w:proofErr w:type="spellEnd"/>
                </w:p>
              </w:tc>
            </w:tr>
            <w:tr w:rsidR="00C607E8" w:rsidTr="00DA1178">
              <w:trPr>
                <w:tblCellSpacing w:w="15" w:type="dxa"/>
              </w:trPr>
              <w:tc>
                <w:tcPr>
                  <w:tcW w:w="1192" w:type="dxa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>Período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C607E8" w:rsidRDefault="00C607E8">
                  <w:pPr>
                    <w:rPr>
                      <w:sz w:val="24"/>
                      <w:szCs w:val="24"/>
                    </w:rPr>
                  </w:pPr>
                  <w:r>
                    <w:t>06/02 a 12/05/17</w:t>
                  </w:r>
                </w:p>
              </w:tc>
            </w:tr>
          </w:tbl>
          <w:p w:rsidR="004D4673" w:rsidRDefault="004D4673" w:rsidP="004D4673">
            <w:pPr>
              <w:pStyle w:val="NormalWeb"/>
            </w:pPr>
          </w:p>
          <w:p w:rsidR="00F21A70" w:rsidRPr="00F21A70" w:rsidRDefault="00F21A70" w:rsidP="00F2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" w:type="dxa"/>
            <w:vAlign w:val="center"/>
          </w:tcPr>
          <w:p w:rsidR="00F21A70" w:rsidRPr="00F21A70" w:rsidRDefault="00F21A70" w:rsidP="00F2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4" w:type="dxa"/>
            <w:vAlign w:val="center"/>
          </w:tcPr>
          <w:p w:rsidR="00F21A70" w:rsidRPr="00F21A70" w:rsidRDefault="00F21A70" w:rsidP="00F2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bookmarkEnd w:id="0"/>
    </w:tbl>
    <w:p w:rsidR="004F7671" w:rsidRDefault="004F7671" w:rsidP="00DA1178">
      <w:pPr>
        <w:spacing w:before="100" w:beforeAutospacing="1" w:after="100" w:afterAutospacing="1" w:line="240" w:lineRule="auto"/>
      </w:pPr>
    </w:p>
    <w:sectPr w:rsidR="004F7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70"/>
    <w:rsid w:val="003C08B9"/>
    <w:rsid w:val="004D4673"/>
    <w:rsid w:val="004E2549"/>
    <w:rsid w:val="004F7671"/>
    <w:rsid w:val="00561011"/>
    <w:rsid w:val="00C607E8"/>
    <w:rsid w:val="00DA1178"/>
    <w:rsid w:val="00F2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21A7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21A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21A7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21A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.ufsc.br/gradmateriais/processar?entidade=9&amp;pkDisciplina=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.ufsc.br/gradmateriais/processar?entidade=9&amp;pkDisciplina=7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c.ufsc.br/gradmateriais/processar?entidade=9&amp;pkDisciplina=722" TargetMode="External"/><Relationship Id="rId5" Type="http://schemas.openxmlformats.org/officeDocument/2006/relationships/hyperlink" Target="http://www.emc.ufsc.br/gradmateriais/processar?entidade=9&amp;pkDisciplina=7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5</cp:revision>
  <dcterms:created xsi:type="dcterms:W3CDTF">2016-11-30T18:29:00Z</dcterms:created>
  <dcterms:modified xsi:type="dcterms:W3CDTF">2016-11-30T19:56:00Z</dcterms:modified>
</cp:coreProperties>
</file>